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ED3A" w14:textId="33CC3B9A" w:rsidR="00D257EC" w:rsidRDefault="00BA2F7C">
      <w:r w:rsidRPr="00BA2F7C">
        <w:t>https://systemcontrol.ru/magazin/aon/sands/progdocser</w:t>
      </w:r>
    </w:p>
    <w:sectPr w:rsidR="00D2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C"/>
    <w:rsid w:val="00BA2F7C"/>
    <w:rsid w:val="00D2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22B7D-49E9-43C6-96B4-493C2F9C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2023-03-31T07:46:00Z</dcterms:created>
  <dcterms:modified xsi:type="dcterms:W3CDTF">2023-03-31T07:46:00Z</dcterms:modified>
</cp:coreProperties>
</file>